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935"/>
        <w:gridCol w:w="5707"/>
        <w:gridCol w:w="1688"/>
      </w:tblGrid>
      <w:tr w:rsidR="003B56C8" w:rsidRPr="002C54FD" w:rsidTr="002C54FD">
        <w:tc>
          <w:tcPr>
            <w:tcW w:w="1922" w:type="dxa"/>
            <w:vMerge w:val="restart"/>
            <w:vAlign w:val="center"/>
          </w:tcPr>
          <w:bookmarkStart w:id="0" w:name="_GoBack"/>
          <w:bookmarkEnd w:id="0"/>
          <w:p w:rsidR="003B56C8" w:rsidRPr="002C54FD" w:rsidRDefault="003B56C8" w:rsidP="002C54FD">
            <w:pPr>
              <w:jc w:val="center"/>
              <w:rPr>
                <w:lang w:val="is-IS"/>
              </w:rPr>
            </w:pPr>
            <w:r w:rsidRPr="002C54FD">
              <w:rPr>
                <w:rFonts w:ascii="Cambria Math" w:hAnsi="Cambria Math"/>
                <w:lang w:val="is-IS"/>
              </w:rPr>
              <w:object w:dxaOrig="255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57pt" o:ole="">
                  <v:imagedata r:id="rId7" o:title=""/>
                </v:shape>
                <o:OLEObject Type="Embed" ProgID="PBrush" ShapeID="_x0000_i1025" DrawAspect="Content" ObjectID="_1618383793" r:id="rId8"/>
              </w:object>
            </w:r>
          </w:p>
        </w:tc>
        <w:tc>
          <w:tcPr>
            <w:tcW w:w="5718" w:type="dxa"/>
            <w:vMerge w:val="restart"/>
            <w:shd w:val="clear" w:color="auto" w:fill="002060"/>
            <w:vAlign w:val="center"/>
          </w:tcPr>
          <w:p w:rsidR="003B56C8" w:rsidRPr="002C54FD" w:rsidRDefault="003B56C8" w:rsidP="003B56C8">
            <w:pPr>
              <w:jc w:val="center"/>
              <w:rPr>
                <w:lang w:val="is-IS"/>
              </w:rPr>
            </w:pPr>
            <w:r w:rsidRPr="002C54FD">
              <w:rPr>
                <w:rFonts w:ascii="Cambria Math" w:hAnsi="Cambria Math"/>
                <w:sz w:val="32"/>
                <w:szCs w:val="32"/>
                <w:lang w:val="is-IS"/>
              </w:rPr>
              <w:t>Tilkynning um yfirmann öryggismála</w:t>
            </w:r>
          </w:p>
        </w:tc>
        <w:tc>
          <w:tcPr>
            <w:tcW w:w="1690" w:type="dxa"/>
            <w:tcBorders>
              <w:bottom w:val="single" w:sz="2" w:space="0" w:color="002060"/>
            </w:tcBorders>
          </w:tcPr>
          <w:p w:rsidR="003B56C8" w:rsidRPr="002C54FD" w:rsidRDefault="003B56C8" w:rsidP="003B56C8">
            <w:pPr>
              <w:jc w:val="center"/>
              <w:rPr>
                <w:lang w:val="is-IS"/>
              </w:rPr>
            </w:pPr>
            <w:r w:rsidRPr="00790A6B">
              <w:rPr>
                <w:rFonts w:ascii="Cambria Math" w:hAnsi="Cambria Math"/>
                <w:sz w:val="12"/>
                <w:szCs w:val="20"/>
                <w:lang w:val="is-IS"/>
              </w:rPr>
              <w:t>Greiningardeild</w:t>
            </w:r>
          </w:p>
        </w:tc>
      </w:tr>
      <w:tr w:rsidR="009B056C" w:rsidRPr="002C54FD" w:rsidTr="002C54FD">
        <w:tc>
          <w:tcPr>
            <w:tcW w:w="1922" w:type="dxa"/>
            <w:vMerge/>
            <w:vAlign w:val="center"/>
          </w:tcPr>
          <w:p w:rsidR="009B056C" w:rsidRPr="002C54FD" w:rsidRDefault="009B056C" w:rsidP="002C54FD">
            <w:pPr>
              <w:jc w:val="center"/>
              <w:rPr>
                <w:rFonts w:ascii="Cambria Math" w:hAnsi="Cambria Math"/>
                <w:lang w:val="is-IS"/>
              </w:rPr>
            </w:pPr>
          </w:p>
        </w:tc>
        <w:tc>
          <w:tcPr>
            <w:tcW w:w="5718" w:type="dxa"/>
            <w:vMerge/>
            <w:shd w:val="clear" w:color="auto" w:fill="002060"/>
            <w:vAlign w:val="center"/>
          </w:tcPr>
          <w:p w:rsidR="009B056C" w:rsidRPr="002C54FD" w:rsidRDefault="009B056C" w:rsidP="003B56C8">
            <w:pPr>
              <w:jc w:val="center"/>
              <w:rPr>
                <w:rFonts w:ascii="Cambria Math" w:hAnsi="Cambria Math"/>
                <w:sz w:val="32"/>
                <w:szCs w:val="32"/>
                <w:lang w:val="is-IS"/>
              </w:rPr>
            </w:pPr>
          </w:p>
        </w:tc>
        <w:tc>
          <w:tcPr>
            <w:tcW w:w="1690" w:type="dxa"/>
            <w:tcBorders>
              <w:bottom w:val="single" w:sz="2" w:space="0" w:color="002060"/>
            </w:tcBorders>
          </w:tcPr>
          <w:p w:rsidR="009B056C" w:rsidRPr="002C54FD" w:rsidRDefault="009B056C" w:rsidP="003B56C8">
            <w:pPr>
              <w:jc w:val="center"/>
              <w:rPr>
                <w:rFonts w:ascii="Cambria Math" w:hAnsi="Cambria Math"/>
                <w:sz w:val="16"/>
                <w:szCs w:val="20"/>
                <w:lang w:val="is-IS"/>
              </w:rPr>
            </w:pPr>
            <w:r w:rsidRPr="002C54FD">
              <w:rPr>
                <w:rFonts w:ascii="Cambria Math" w:hAnsi="Cambria Math"/>
                <w:sz w:val="16"/>
                <w:szCs w:val="16"/>
                <w:lang w:val="is-IS"/>
              </w:rPr>
              <w:t>Útgáfa</w:t>
            </w:r>
            <w:r w:rsidRPr="002C54FD">
              <w:rPr>
                <w:rFonts w:ascii="Cambria Math" w:hAnsi="Cambria Math"/>
                <w:sz w:val="20"/>
                <w:szCs w:val="20"/>
                <w:lang w:val="is-IS"/>
              </w:rPr>
              <w:t>:</w:t>
            </w:r>
            <w:r w:rsidRPr="002C54FD">
              <w:rPr>
                <w:rFonts w:ascii="Cambria Math" w:hAnsi="Cambria Math"/>
                <w:b/>
                <w:sz w:val="18"/>
                <w:szCs w:val="20"/>
                <w:lang w:val="is-IS"/>
              </w:rPr>
              <w:t xml:space="preserve"> </w:t>
            </w:r>
            <w:r w:rsidRPr="002C54FD">
              <w:rPr>
                <w:rFonts w:ascii="Cambria Math" w:hAnsi="Cambria Math"/>
                <w:b/>
                <w:sz w:val="16"/>
                <w:szCs w:val="20"/>
                <w:lang w:val="is-IS"/>
              </w:rPr>
              <w:t>2019/01</w:t>
            </w:r>
          </w:p>
        </w:tc>
      </w:tr>
      <w:tr w:rsidR="003B56C8" w:rsidRPr="002C54FD" w:rsidTr="009B056C">
        <w:trPr>
          <w:trHeight w:val="798"/>
        </w:trPr>
        <w:tc>
          <w:tcPr>
            <w:tcW w:w="1922" w:type="dxa"/>
            <w:vMerge/>
          </w:tcPr>
          <w:p w:rsidR="003B56C8" w:rsidRPr="002C54FD" w:rsidRDefault="003B56C8">
            <w:pPr>
              <w:rPr>
                <w:lang w:val="is-IS"/>
              </w:rPr>
            </w:pPr>
          </w:p>
        </w:tc>
        <w:tc>
          <w:tcPr>
            <w:tcW w:w="5718" w:type="dxa"/>
            <w:vMerge/>
            <w:shd w:val="clear" w:color="auto" w:fill="002060"/>
          </w:tcPr>
          <w:p w:rsidR="003B56C8" w:rsidRPr="002C54FD" w:rsidRDefault="003B56C8">
            <w:pPr>
              <w:rPr>
                <w:lang w:val="is-IS"/>
              </w:rPr>
            </w:pPr>
          </w:p>
        </w:tc>
        <w:tc>
          <w:tcPr>
            <w:tcW w:w="1690" w:type="dxa"/>
            <w:tcBorders>
              <w:top w:val="single" w:sz="2" w:space="0" w:color="002060"/>
            </w:tcBorders>
            <w:vAlign w:val="center"/>
          </w:tcPr>
          <w:p w:rsidR="003B56C8" w:rsidRDefault="00790A6B" w:rsidP="003B56C8">
            <w:pPr>
              <w:jc w:val="center"/>
              <w:rPr>
                <w:rFonts w:ascii="Cambria Math" w:hAnsi="Cambria Math"/>
                <w:sz w:val="16"/>
                <w:szCs w:val="16"/>
                <w:lang w:val="is-IS"/>
              </w:rPr>
            </w:pPr>
            <w:r>
              <w:rPr>
                <w:rFonts w:ascii="Cambria Math" w:hAnsi="Cambria Math"/>
                <w:sz w:val="16"/>
                <w:szCs w:val="16"/>
                <w:lang w:val="is-IS"/>
              </w:rPr>
              <w:t>Eyðublað</w:t>
            </w:r>
            <w:r w:rsidR="005E406C">
              <w:rPr>
                <w:rFonts w:ascii="Cambria Math" w:hAnsi="Cambria Math"/>
                <w:sz w:val="16"/>
                <w:szCs w:val="16"/>
                <w:lang w:val="is-IS"/>
              </w:rPr>
              <w:t xml:space="preserve"> nr.</w:t>
            </w:r>
          </w:p>
          <w:p w:rsidR="009B056C" w:rsidRPr="005E406C" w:rsidRDefault="00E115F7" w:rsidP="004E18BA">
            <w:pPr>
              <w:jc w:val="center"/>
              <w:rPr>
                <w:b/>
                <w:lang w:val="is-IS"/>
              </w:rPr>
            </w:pPr>
            <w:r w:rsidRPr="005E406C">
              <w:rPr>
                <w:rFonts w:ascii="Cambria Math" w:hAnsi="Cambria Math"/>
                <w:b/>
                <w:sz w:val="16"/>
                <w:szCs w:val="16"/>
                <w:lang w:val="is-IS"/>
              </w:rPr>
              <w:t>A</w:t>
            </w:r>
            <w:r w:rsidR="00790A6B" w:rsidRPr="005E406C">
              <w:rPr>
                <w:rFonts w:ascii="Cambria Math" w:hAnsi="Cambria Math"/>
                <w:b/>
                <w:sz w:val="16"/>
                <w:szCs w:val="16"/>
                <w:lang w:val="is-IS"/>
              </w:rPr>
              <w:t>-</w:t>
            </w:r>
            <w:r w:rsidR="004E18BA">
              <w:rPr>
                <w:rFonts w:ascii="Cambria Math" w:hAnsi="Cambria Math"/>
                <w:b/>
                <w:sz w:val="16"/>
                <w:szCs w:val="16"/>
                <w:lang w:val="is-IS"/>
              </w:rPr>
              <w:t>2</w:t>
            </w:r>
            <w:r w:rsidR="00FD0DE8">
              <w:rPr>
                <w:rFonts w:ascii="Cambria Math" w:hAnsi="Cambria Math"/>
                <w:b/>
                <w:sz w:val="16"/>
                <w:szCs w:val="16"/>
                <w:lang w:val="is-IS"/>
              </w:rPr>
              <w:t>-</w:t>
            </w:r>
            <w:r w:rsidR="005E406C" w:rsidRPr="005E406C">
              <w:rPr>
                <w:rFonts w:ascii="Cambria Math" w:hAnsi="Cambria Math"/>
                <w:b/>
                <w:sz w:val="16"/>
                <w:szCs w:val="16"/>
                <w:lang w:val="is-IS"/>
              </w:rPr>
              <w:t>EF</w:t>
            </w:r>
          </w:p>
        </w:tc>
      </w:tr>
    </w:tbl>
    <w:p w:rsidR="003B56C8" w:rsidRPr="00124286" w:rsidRDefault="003B56C8">
      <w:pPr>
        <w:rPr>
          <w:sz w:val="6"/>
          <w:lang w:val="is-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5091F" w:rsidRPr="002C54FD" w:rsidTr="0015091F">
        <w:tc>
          <w:tcPr>
            <w:tcW w:w="9350" w:type="dxa"/>
          </w:tcPr>
          <w:p w:rsidR="0015091F" w:rsidRPr="002C54FD" w:rsidRDefault="0015091F" w:rsidP="00C45AA8">
            <w:pPr>
              <w:jc w:val="both"/>
              <w:rPr>
                <w:rFonts w:ascii="Cambria Math" w:hAnsi="Cambria Math"/>
                <w:sz w:val="20"/>
                <w:lang w:val="is-IS"/>
              </w:rPr>
            </w:pPr>
            <w:r w:rsidRPr="002C54FD">
              <w:rPr>
                <w:rFonts w:ascii="Cambria Math" w:hAnsi="Cambria Math"/>
                <w:b/>
                <w:sz w:val="20"/>
                <w:lang w:val="is-IS"/>
              </w:rPr>
              <w:t>Yfirmaður öryggismála</w:t>
            </w:r>
            <w:r w:rsidRPr="002C54FD">
              <w:rPr>
                <w:rFonts w:ascii="Cambria Math" w:hAnsi="Cambria Math"/>
                <w:sz w:val="20"/>
                <w:lang w:val="is-IS"/>
              </w:rPr>
              <w:t xml:space="preserve"> (</w:t>
            </w:r>
            <w:r w:rsidRPr="002C54FD">
              <w:rPr>
                <w:rFonts w:ascii="Cambria Math" w:hAnsi="Cambria Math"/>
                <w:i/>
                <w:sz w:val="20"/>
                <w:lang w:val="is-IS"/>
              </w:rPr>
              <w:t>Security Officer</w:t>
            </w:r>
            <w:r w:rsidRPr="002C54FD">
              <w:rPr>
                <w:rFonts w:ascii="Cambria Math" w:hAnsi="Cambria Math"/>
                <w:sz w:val="20"/>
                <w:lang w:val="is-IS"/>
              </w:rPr>
              <w:t>): Sá starfsmaður stofnunar eða fyrirtækis sem hefur verið falið af forstöðumanni hennar eða þess að bera ábyrgð á framkvæmd reglugerðar þessarar.</w:t>
            </w:r>
          </w:p>
          <w:p w:rsidR="0015091F" w:rsidRPr="002C54FD" w:rsidRDefault="0015091F" w:rsidP="00C45AA8">
            <w:pPr>
              <w:jc w:val="right"/>
              <w:rPr>
                <w:i/>
                <w:lang w:val="is-IS"/>
              </w:rPr>
            </w:pPr>
            <w:r w:rsidRPr="002C54FD">
              <w:rPr>
                <w:rFonts w:ascii="Cambria Math" w:hAnsi="Cambria Math"/>
                <w:i/>
                <w:sz w:val="16"/>
                <w:lang w:val="is-IS"/>
              </w:rPr>
              <w:t>p liður 3. gr. rg. 959/2012</w:t>
            </w:r>
          </w:p>
        </w:tc>
      </w:tr>
      <w:tr w:rsidR="003B56C8" w:rsidRPr="002C54FD" w:rsidTr="0015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</w:tcPr>
          <w:p w:rsidR="0015091F" w:rsidRDefault="0015091F" w:rsidP="003B56C8">
            <w:pPr>
              <w:jc w:val="both"/>
              <w:rPr>
                <w:rFonts w:ascii="Cambria Math" w:hAnsi="Cambria Math" w:cs="Times New Roman"/>
                <w:sz w:val="20"/>
                <w:szCs w:val="18"/>
                <w:lang w:val="is-IS"/>
              </w:rPr>
            </w:pPr>
          </w:p>
          <w:p w:rsidR="003B56C8" w:rsidRPr="002C54FD" w:rsidRDefault="003B56C8" w:rsidP="003B56C8">
            <w:pPr>
              <w:jc w:val="both"/>
              <w:rPr>
                <w:rFonts w:ascii="Cambria Math" w:hAnsi="Cambria Math"/>
                <w:i/>
                <w:sz w:val="20"/>
                <w:szCs w:val="18"/>
                <w:lang w:val="is-IS"/>
              </w:rPr>
            </w:pPr>
            <w:r w:rsidRPr="002C54FD">
              <w:rPr>
                <w:rFonts w:ascii="Cambria Math" w:hAnsi="Cambria Math" w:cs="Times New Roman"/>
                <w:sz w:val="20"/>
                <w:szCs w:val="18"/>
                <w:lang w:val="is-IS"/>
              </w:rPr>
              <w:t>Skv.</w:t>
            </w:r>
            <w:r w:rsidRPr="002C54FD">
              <w:rPr>
                <w:rFonts w:ascii="Cambria Math" w:hAnsi="Cambria Math"/>
                <w:sz w:val="20"/>
                <w:szCs w:val="18"/>
                <w:lang w:val="is-IS"/>
              </w:rPr>
              <w:t xml:space="preserve"> b lið 2. mgr. 4. gr. reglugerðar um vernd trúnaðarupplýsinga, öryggisvottanir og öryggisviður</w:t>
            </w:r>
            <w:r w:rsidRPr="002C54FD">
              <w:rPr>
                <w:rFonts w:ascii="Cambria Math" w:hAnsi="Cambria Math"/>
                <w:sz w:val="20"/>
                <w:szCs w:val="18"/>
                <w:lang w:val="is-IS"/>
              </w:rPr>
              <w:softHyphen/>
              <w:t xml:space="preserve">kenningar á sviði öryggis- og varnarmála nr. 959/2012 skal forstöðumaður stofnunar/fyrirtækis </w:t>
            </w:r>
            <w:r w:rsidRPr="002C54FD">
              <w:rPr>
                <w:rFonts w:ascii="Cambria Math" w:hAnsi="Cambria Math"/>
                <w:i/>
                <w:sz w:val="20"/>
                <w:szCs w:val="18"/>
                <w:lang w:val="is-IS"/>
              </w:rPr>
              <w:t>fela tilteknum starfsmanni sínum að gangast undir öryggisvottun samkvæmt reglu</w:t>
            </w:r>
            <w:r w:rsidRPr="002C54FD">
              <w:rPr>
                <w:rFonts w:ascii="Cambria Math" w:hAnsi="Cambria Math"/>
                <w:i/>
                <w:sz w:val="20"/>
                <w:szCs w:val="18"/>
                <w:lang w:val="is-IS"/>
              </w:rPr>
              <w:softHyphen/>
              <w:t xml:space="preserve">gerð þessari og gegna starfi yfirmanns öryggismála. </w:t>
            </w:r>
          </w:p>
          <w:p w:rsidR="003B56C8" w:rsidRPr="0015091F" w:rsidRDefault="003B56C8" w:rsidP="003B56C8">
            <w:pPr>
              <w:jc w:val="both"/>
              <w:rPr>
                <w:rFonts w:ascii="Cambria Math" w:hAnsi="Cambria Math"/>
                <w:sz w:val="10"/>
                <w:szCs w:val="18"/>
                <w:lang w:val="is-IS"/>
              </w:rPr>
            </w:pPr>
          </w:p>
          <w:p w:rsidR="003B56C8" w:rsidRPr="002C54FD" w:rsidRDefault="003B56C8" w:rsidP="003B56C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  <w:r w:rsidRPr="002C54FD">
              <w:rPr>
                <w:rFonts w:ascii="Cambria Math" w:hAnsi="Cambria Math"/>
                <w:sz w:val="20"/>
                <w:szCs w:val="18"/>
                <w:lang w:val="is-IS"/>
              </w:rPr>
              <w:t>Yfirmaður öryggismála er tengiliður við ríkislögreglustjóra vegna framkvæmdar á sömu reglugerð.</w:t>
            </w:r>
          </w:p>
          <w:p w:rsidR="003B56C8" w:rsidRPr="0015091F" w:rsidRDefault="003B56C8" w:rsidP="003B56C8">
            <w:pPr>
              <w:jc w:val="both"/>
              <w:rPr>
                <w:rFonts w:ascii="Cambria Math" w:hAnsi="Cambria Math"/>
                <w:sz w:val="10"/>
                <w:lang w:val="is-IS"/>
              </w:rPr>
            </w:pPr>
          </w:p>
          <w:p w:rsidR="003B56C8" w:rsidRDefault="0015091F" w:rsidP="0015091F">
            <w:pPr>
              <w:jc w:val="both"/>
              <w:rPr>
                <w:rFonts w:ascii="Cambria Math" w:hAnsi="Cambria Math"/>
                <w:sz w:val="20"/>
                <w:lang w:val="is-IS"/>
              </w:rPr>
            </w:pPr>
            <w:r>
              <w:rPr>
                <w:rFonts w:ascii="Cambria Math" w:hAnsi="Cambria Math"/>
                <w:sz w:val="20"/>
                <w:lang w:val="is-IS"/>
              </w:rPr>
              <w:t xml:space="preserve">Auk </w:t>
            </w:r>
            <w:r w:rsidRPr="002C54FD">
              <w:rPr>
                <w:rFonts w:ascii="Cambria Math" w:hAnsi="Cambria Math"/>
                <w:sz w:val="20"/>
                <w:lang w:val="is-IS"/>
              </w:rPr>
              <w:t xml:space="preserve">yfirmanns öryggismála </w:t>
            </w:r>
            <w:r>
              <w:rPr>
                <w:rFonts w:ascii="Cambria Math" w:hAnsi="Cambria Math"/>
                <w:sz w:val="20"/>
                <w:lang w:val="is-IS"/>
              </w:rPr>
              <w:t>er m</w:t>
            </w:r>
            <w:r w:rsidR="003B56C8" w:rsidRPr="002C54FD">
              <w:rPr>
                <w:rFonts w:ascii="Cambria Math" w:hAnsi="Cambria Math"/>
                <w:sz w:val="20"/>
                <w:lang w:val="is-IS"/>
              </w:rPr>
              <w:t>ælt með að forstöðumaður tilnefni jafnframt staðgengil/staðgengla</w:t>
            </w:r>
            <w:r>
              <w:rPr>
                <w:rFonts w:ascii="Cambria Math" w:hAnsi="Cambria Math"/>
                <w:sz w:val="20"/>
                <w:lang w:val="is-IS"/>
              </w:rPr>
              <w:t xml:space="preserve"> </w:t>
            </w:r>
            <w:r w:rsidRPr="002C54FD">
              <w:rPr>
                <w:rFonts w:ascii="Cambria Math" w:hAnsi="Cambria Math"/>
                <w:sz w:val="20"/>
                <w:lang w:val="is-IS"/>
              </w:rPr>
              <w:t>yfirmanns öryggismála</w:t>
            </w:r>
            <w:r w:rsidR="003B56C8" w:rsidRPr="002C54FD">
              <w:rPr>
                <w:rFonts w:ascii="Cambria Math" w:hAnsi="Cambria Math"/>
                <w:sz w:val="20"/>
                <w:lang w:val="is-IS"/>
              </w:rPr>
              <w:t xml:space="preserve"> til að tryggja órofana starfsemi í hans fjarveru.</w:t>
            </w:r>
          </w:p>
          <w:p w:rsidR="00A84599" w:rsidRPr="0015091F" w:rsidRDefault="00A84599" w:rsidP="0015091F">
            <w:pPr>
              <w:jc w:val="both"/>
              <w:rPr>
                <w:rFonts w:ascii="Cambria Math" w:hAnsi="Cambria Math"/>
                <w:sz w:val="20"/>
                <w:lang w:val="is-IS"/>
              </w:rPr>
            </w:pPr>
          </w:p>
        </w:tc>
      </w:tr>
    </w:tbl>
    <w:p w:rsidR="002C54FD" w:rsidRPr="0015091F" w:rsidRDefault="005B7E05">
      <w:pPr>
        <w:rPr>
          <w:sz w:val="18"/>
          <w:lang w:val="is-IS"/>
        </w:rPr>
      </w:pPr>
      <w:r>
        <w:rPr>
          <w:sz w:val="18"/>
          <w:lang w:val="is-IS"/>
        </w:rPr>
        <w:pict>
          <v:rect id="_x0000_i1026" style="width:468pt;height:1.5pt" o:hralign="center" o:hrstd="t" o:hrnoshade="t" o:hr="t" fillcolor="#00206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C54FD" w:rsidRPr="002C54FD" w:rsidTr="00C45AA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4FD" w:rsidRDefault="002C54FD" w:rsidP="00C45AA8">
            <w:pPr>
              <w:jc w:val="both"/>
              <w:rPr>
                <w:rFonts w:ascii="Cambria Math" w:hAnsi="Cambria Math"/>
                <w:szCs w:val="18"/>
                <w:lang w:val="is-IS"/>
              </w:rPr>
            </w:pPr>
            <w:r w:rsidRPr="002C54FD">
              <w:rPr>
                <w:rFonts w:ascii="Cambria Math" w:hAnsi="Cambria Math"/>
                <w:szCs w:val="18"/>
                <w:lang w:val="is-IS"/>
              </w:rPr>
              <w:t>Það tilkynnist hér með að eftirfarandi hefur verið falið að gegna störfum yfirmanns öryggismála sbr. reglugerð nr. 959/2012</w:t>
            </w:r>
          </w:p>
          <w:p w:rsidR="00163E01" w:rsidRDefault="00163E01" w:rsidP="00C45AA8">
            <w:pPr>
              <w:jc w:val="both"/>
              <w:rPr>
                <w:rFonts w:ascii="Cambria Math" w:hAnsi="Cambria Math"/>
                <w:szCs w:val="18"/>
                <w:lang w:val="is-I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8330"/>
            </w:tblGrid>
            <w:tr w:rsidR="00124286" w:rsidRPr="001441FE" w:rsidTr="00163E01"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286" w:rsidRPr="001441FE" w:rsidRDefault="00124286" w:rsidP="00C45AA8">
                  <w:pPr>
                    <w:jc w:val="both"/>
                    <w:rPr>
                      <w:rFonts w:ascii="Cambria Math" w:hAnsi="Cambria Math"/>
                      <w:sz w:val="40"/>
                      <w:szCs w:val="40"/>
                      <w:lang w:val="is-IS"/>
                    </w:rPr>
                  </w:pPr>
                </w:p>
              </w:tc>
              <w:tc>
                <w:tcPr>
                  <w:tcW w:w="83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24286" w:rsidRPr="001441FE" w:rsidRDefault="00124286" w:rsidP="00124286">
                  <w:pPr>
                    <w:jc w:val="both"/>
                    <w:rPr>
                      <w:rFonts w:ascii="Cambria Math" w:hAnsi="Cambria Math"/>
                      <w:sz w:val="40"/>
                      <w:szCs w:val="40"/>
                      <w:lang w:val="is-IS"/>
                    </w:rPr>
                  </w:pPr>
                  <w:r w:rsidRPr="00253C69">
                    <w:rPr>
                      <w:rFonts w:ascii="Cambria Math" w:hAnsi="Cambria Math"/>
                      <w:sz w:val="14"/>
                      <w:szCs w:val="40"/>
                      <w:lang w:val="is-IS"/>
                    </w:rPr>
                    <w:t>Stofnun/Fyrirtæki</w:t>
                  </w:r>
                </w:p>
                <w:sdt>
                  <w:sdtPr>
                    <w:rPr>
                      <w:rFonts w:ascii="Cambria Math" w:hAnsi="Cambria Math"/>
                      <w:sz w:val="40"/>
                      <w:szCs w:val="40"/>
                      <w:lang w:val="is-IS"/>
                    </w:rPr>
                    <w:id w:val="-1925649353"/>
                    <w:placeholder>
                      <w:docPart w:val="EEBE7410415445088F708BEEF1550C86"/>
                    </w:placeholder>
                    <w:showingPlcHdr/>
                  </w:sdtPr>
                  <w:sdtEndPr/>
                  <w:sdtContent>
                    <w:p w:rsidR="00124286" w:rsidRPr="001441FE" w:rsidRDefault="00490C39" w:rsidP="00490C39">
                      <w:pPr>
                        <w:jc w:val="center"/>
                        <w:rPr>
                          <w:rFonts w:ascii="Cambria Math" w:hAnsi="Cambria Math"/>
                          <w:sz w:val="40"/>
                          <w:szCs w:val="40"/>
                          <w:lang w:val="is-IS"/>
                        </w:rPr>
                      </w:pPr>
                      <w:r w:rsidRPr="001441FE">
                        <w:rPr>
                          <w:rStyle w:val="PlaceholderText"/>
                          <w:sz w:val="40"/>
                          <w:szCs w:val="4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:rsidR="00124286" w:rsidRPr="002C54FD" w:rsidRDefault="00124286" w:rsidP="00C45AA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</w:p>
        </w:tc>
      </w:tr>
      <w:tr w:rsidR="002C54FD" w:rsidRPr="002C54FD" w:rsidTr="00124286">
        <w:trPr>
          <w:trHeight w:val="198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4FD" w:rsidRDefault="002C54FD" w:rsidP="00C45AA8">
            <w:pPr>
              <w:jc w:val="both"/>
              <w:rPr>
                <w:rFonts w:ascii="Cambria Math" w:hAnsi="Cambria Math"/>
                <w:b/>
                <w:sz w:val="20"/>
                <w:lang w:val="is-IS"/>
              </w:rPr>
            </w:pPr>
          </w:p>
          <w:p w:rsidR="00163E01" w:rsidRPr="002C54FD" w:rsidRDefault="00163E01" w:rsidP="00C45AA8">
            <w:pPr>
              <w:jc w:val="both"/>
              <w:rPr>
                <w:rFonts w:ascii="Cambria Math" w:hAnsi="Cambria Math"/>
                <w:b/>
                <w:sz w:val="20"/>
                <w:lang w:val="is-IS"/>
              </w:rPr>
            </w:pPr>
          </w:p>
        </w:tc>
      </w:tr>
      <w:tr w:rsidR="002C54FD" w:rsidRPr="002C54FD" w:rsidTr="00124286">
        <w:trPr>
          <w:trHeight w:val="288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002060"/>
            <w:vAlign w:val="center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  <w:r w:rsidRPr="002C54FD">
              <w:rPr>
                <w:rFonts w:ascii="Cambria Math" w:hAnsi="Cambria Math"/>
                <w:b/>
                <w:sz w:val="20"/>
                <w:lang w:val="is-IS"/>
              </w:rPr>
              <w:t>Yfirmaður öryggismála</w:t>
            </w:r>
          </w:p>
        </w:tc>
      </w:tr>
      <w:tr w:rsidR="002C54FD" w:rsidRPr="002C54FD" w:rsidTr="00C45AA8">
        <w:tc>
          <w:tcPr>
            <w:tcW w:w="539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Nafn yfirmanns öryggismála</w:t>
            </w:r>
          </w:p>
          <w:p w:rsidR="002C54FD" w:rsidRPr="00124286" w:rsidRDefault="002C54FD" w:rsidP="00C45AA8">
            <w:pPr>
              <w:jc w:val="both"/>
              <w:rPr>
                <w:rFonts w:ascii="Cambria Math" w:hAnsi="Cambria Math"/>
                <w:sz w:val="10"/>
                <w:lang w:val="is-IS"/>
              </w:rPr>
            </w:pPr>
          </w:p>
          <w:sdt>
            <w:sdtPr>
              <w:rPr>
                <w:rFonts w:ascii="Cambria Math" w:hAnsi="Cambria Math"/>
                <w:sz w:val="20"/>
                <w:szCs w:val="18"/>
                <w:lang w:val="is-IS"/>
              </w:rPr>
              <w:id w:val="822242273"/>
              <w:placeholder>
                <w:docPart w:val="78C701407CB747B790B4D8DDE2EBEF6B"/>
              </w:placeholder>
              <w:showingPlcHdr/>
            </w:sdtPr>
            <w:sdtEndPr/>
            <w:sdtContent>
              <w:p w:rsidR="002C54FD" w:rsidRPr="002C54FD" w:rsidRDefault="002C54FD" w:rsidP="00C45AA8">
                <w:pPr>
                  <w:jc w:val="both"/>
                  <w:rPr>
                    <w:rFonts w:ascii="Cambria Math" w:hAnsi="Cambria Math"/>
                    <w:sz w:val="20"/>
                    <w:szCs w:val="18"/>
                    <w:lang w:val="is-IS"/>
                  </w:rPr>
                </w:pPr>
                <w:r w:rsidRPr="00B23C15">
                  <w:rPr>
                    <w:rStyle w:val="PlaceholderText"/>
                    <w:rFonts w:ascii="Cambria Math" w:hAnsi="Cambria Math"/>
                    <w:sz w:val="24"/>
                    <w:szCs w:val="24"/>
                    <w:lang w:val="is-IS"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Netfang</w:t>
            </w:r>
          </w:p>
          <w:p w:rsidR="002C54FD" w:rsidRPr="00727ABB" w:rsidRDefault="002C54FD" w:rsidP="00C45AA8">
            <w:pPr>
              <w:jc w:val="both"/>
              <w:rPr>
                <w:rFonts w:ascii="Cambria Math" w:hAnsi="Cambria Math"/>
                <w:sz w:val="10"/>
                <w:lang w:val="is-IS"/>
              </w:rPr>
            </w:pPr>
          </w:p>
          <w:sdt>
            <w:sdtPr>
              <w:rPr>
                <w:rFonts w:ascii="Cambria Math" w:hAnsi="Cambria Math"/>
                <w:sz w:val="20"/>
                <w:szCs w:val="18"/>
                <w:lang w:val="is-IS"/>
              </w:rPr>
              <w:id w:val="-1268148802"/>
              <w:placeholder>
                <w:docPart w:val="FCA2D6C9F8E849A8BCEA62B4019158EB"/>
              </w:placeholder>
              <w:showingPlcHdr/>
            </w:sdtPr>
            <w:sdtEndPr/>
            <w:sdtContent>
              <w:p w:rsidR="002C54FD" w:rsidRPr="002C54FD" w:rsidRDefault="002C54FD" w:rsidP="00C45AA8">
                <w:pPr>
                  <w:jc w:val="both"/>
                  <w:rPr>
                    <w:rFonts w:ascii="Cambria Math" w:hAnsi="Cambria Math"/>
                    <w:sz w:val="20"/>
                    <w:szCs w:val="18"/>
                    <w:lang w:val="is-IS"/>
                  </w:rPr>
                </w:pPr>
                <w:r w:rsidRPr="00163E01">
                  <w:rPr>
                    <w:rStyle w:val="PlaceholderText"/>
                    <w:rFonts w:ascii="Cambria Math" w:hAnsi="Cambria Math"/>
                    <w:sz w:val="20"/>
                    <w:lang w:val="is-IS"/>
                  </w:rPr>
                  <w:t>Click or tap here to enter text.</w:t>
                </w:r>
              </w:p>
            </w:sdtContent>
          </w:sdt>
        </w:tc>
      </w:tr>
      <w:tr w:rsidR="002C54FD" w:rsidRPr="002C54FD" w:rsidTr="00C45AA8">
        <w:tc>
          <w:tcPr>
            <w:tcW w:w="9350" w:type="dxa"/>
            <w:gridSpan w:val="2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szCs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szCs w:val="14"/>
                <w:lang w:val="is-IS"/>
              </w:rPr>
              <w:t>Undirskrift yfirmanns öryggismála</w:t>
            </w: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szCs w:val="14"/>
                <w:lang w:val="is-IS"/>
              </w:rPr>
            </w:pP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</w:p>
        </w:tc>
      </w:tr>
    </w:tbl>
    <w:p w:rsidR="002C54FD" w:rsidRPr="002C54FD" w:rsidRDefault="002C54FD" w:rsidP="002C54FD">
      <w:pPr>
        <w:jc w:val="both"/>
        <w:rPr>
          <w:rFonts w:ascii="Cambria Math" w:hAnsi="Cambria Math"/>
          <w:sz w:val="6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C54FD" w:rsidRPr="002C54FD" w:rsidTr="00124286">
        <w:trPr>
          <w:trHeight w:val="288"/>
        </w:trPr>
        <w:tc>
          <w:tcPr>
            <w:tcW w:w="9350" w:type="dxa"/>
            <w:gridSpan w:val="2"/>
            <w:shd w:val="clear" w:color="auto" w:fill="D9E2F3" w:themeFill="accent5" w:themeFillTint="33"/>
            <w:vAlign w:val="center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lang w:val="is-IS"/>
              </w:rPr>
            </w:pPr>
            <w:r w:rsidRPr="002C54FD">
              <w:rPr>
                <w:rFonts w:ascii="Cambria Math" w:hAnsi="Cambria Math"/>
                <w:sz w:val="20"/>
                <w:lang w:val="is-IS"/>
              </w:rPr>
              <w:t>Staðgengill yfirmanns öryggismála</w:t>
            </w:r>
          </w:p>
        </w:tc>
      </w:tr>
      <w:tr w:rsidR="002C54FD" w:rsidRPr="002C54FD" w:rsidTr="00C45AA8">
        <w:tc>
          <w:tcPr>
            <w:tcW w:w="539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Nafn staðgengils</w:t>
            </w:r>
          </w:p>
          <w:p w:rsidR="002C54FD" w:rsidRPr="00124286" w:rsidRDefault="002C54FD" w:rsidP="00C45AA8">
            <w:pPr>
              <w:jc w:val="both"/>
              <w:rPr>
                <w:rFonts w:ascii="Cambria Math" w:hAnsi="Cambria Math"/>
                <w:sz w:val="10"/>
                <w:lang w:val="is-IS"/>
              </w:rPr>
            </w:pPr>
          </w:p>
          <w:sdt>
            <w:sdtPr>
              <w:rPr>
                <w:rFonts w:ascii="Cambria Math" w:hAnsi="Cambria Math"/>
                <w:sz w:val="20"/>
                <w:szCs w:val="18"/>
                <w:lang w:val="is-IS"/>
              </w:rPr>
              <w:id w:val="-1736692473"/>
              <w:placeholder>
                <w:docPart w:val="F0CFEB40454E4089A55001F533993BAB"/>
              </w:placeholder>
              <w:showingPlcHdr/>
            </w:sdtPr>
            <w:sdtEndPr/>
            <w:sdtContent>
              <w:p w:rsidR="002C54FD" w:rsidRPr="002C54FD" w:rsidRDefault="002C54FD" w:rsidP="00C45AA8">
                <w:pPr>
                  <w:jc w:val="both"/>
                  <w:rPr>
                    <w:rFonts w:ascii="Cambria Math" w:hAnsi="Cambria Math"/>
                    <w:sz w:val="20"/>
                    <w:szCs w:val="18"/>
                    <w:lang w:val="is-IS"/>
                  </w:rPr>
                </w:pPr>
                <w:r w:rsidRPr="00163E01">
                  <w:rPr>
                    <w:rStyle w:val="PlaceholderText"/>
                    <w:rFonts w:ascii="Cambria Math" w:hAnsi="Cambria Math"/>
                    <w:sz w:val="20"/>
                    <w:szCs w:val="20"/>
                    <w:lang w:val="is-IS"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Netfang</w:t>
            </w:r>
          </w:p>
          <w:p w:rsidR="002C54FD" w:rsidRPr="00727ABB" w:rsidRDefault="002C54FD" w:rsidP="00C45AA8">
            <w:pPr>
              <w:jc w:val="both"/>
              <w:rPr>
                <w:rFonts w:ascii="Cambria Math" w:hAnsi="Cambria Math"/>
                <w:sz w:val="10"/>
                <w:lang w:val="is-IS"/>
              </w:rPr>
            </w:pPr>
          </w:p>
          <w:sdt>
            <w:sdtPr>
              <w:rPr>
                <w:rFonts w:ascii="Cambria Math" w:hAnsi="Cambria Math"/>
                <w:sz w:val="20"/>
                <w:szCs w:val="18"/>
                <w:lang w:val="is-IS"/>
              </w:rPr>
              <w:id w:val="-1285337843"/>
              <w:placeholder>
                <w:docPart w:val="3EE80FC5E63B4AEEAC39A2D4595FA39D"/>
              </w:placeholder>
              <w:showingPlcHdr/>
            </w:sdtPr>
            <w:sdtEndPr/>
            <w:sdtContent>
              <w:p w:rsidR="002C54FD" w:rsidRPr="002C54FD" w:rsidRDefault="002C54FD" w:rsidP="00C45AA8">
                <w:pPr>
                  <w:jc w:val="both"/>
                  <w:rPr>
                    <w:rFonts w:ascii="Cambria Math" w:hAnsi="Cambria Math"/>
                    <w:sz w:val="20"/>
                    <w:szCs w:val="18"/>
                    <w:lang w:val="is-IS"/>
                  </w:rPr>
                </w:pPr>
                <w:r w:rsidRPr="00727ABB">
                  <w:rPr>
                    <w:rStyle w:val="PlaceholderText"/>
                    <w:rFonts w:ascii="Cambria Math" w:hAnsi="Cambria Math"/>
                    <w:sz w:val="20"/>
                    <w:szCs w:val="20"/>
                    <w:lang w:val="is-IS"/>
                  </w:rPr>
                  <w:t>Click or tap here to enter text.</w:t>
                </w:r>
              </w:p>
            </w:sdtContent>
          </w:sdt>
        </w:tc>
      </w:tr>
      <w:tr w:rsidR="002C54FD" w:rsidRPr="002C54FD" w:rsidTr="00C45AA8">
        <w:tc>
          <w:tcPr>
            <w:tcW w:w="9350" w:type="dxa"/>
            <w:gridSpan w:val="2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szCs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szCs w:val="14"/>
                <w:lang w:val="is-IS"/>
              </w:rPr>
              <w:t>Undirskrift staðgengils</w:t>
            </w: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</w:p>
        </w:tc>
      </w:tr>
    </w:tbl>
    <w:p w:rsidR="002C54FD" w:rsidRPr="002C54FD" w:rsidRDefault="002C54FD" w:rsidP="002C54FD">
      <w:pPr>
        <w:jc w:val="both"/>
        <w:rPr>
          <w:rFonts w:ascii="Cambria Math" w:hAnsi="Cambria Math"/>
          <w:sz w:val="6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C54FD" w:rsidRPr="002C54FD" w:rsidTr="00124286">
        <w:trPr>
          <w:trHeight w:val="288"/>
        </w:trPr>
        <w:tc>
          <w:tcPr>
            <w:tcW w:w="9350" w:type="dxa"/>
            <w:gridSpan w:val="2"/>
            <w:shd w:val="clear" w:color="auto" w:fill="D9E2F3" w:themeFill="accent5" w:themeFillTint="33"/>
            <w:vAlign w:val="center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lang w:val="is-IS"/>
              </w:rPr>
            </w:pPr>
            <w:r w:rsidRPr="002C54FD">
              <w:rPr>
                <w:rFonts w:ascii="Cambria Math" w:hAnsi="Cambria Math"/>
                <w:sz w:val="20"/>
                <w:lang w:val="is-IS"/>
              </w:rPr>
              <w:t>Staðgengill yfirmanns öryggismála</w:t>
            </w:r>
          </w:p>
        </w:tc>
      </w:tr>
      <w:tr w:rsidR="002C54FD" w:rsidRPr="002C54FD" w:rsidTr="00C45AA8">
        <w:tc>
          <w:tcPr>
            <w:tcW w:w="539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Nafn staðgengils</w:t>
            </w:r>
          </w:p>
          <w:p w:rsidR="002C54FD" w:rsidRPr="00124286" w:rsidRDefault="002C54FD" w:rsidP="00C45AA8">
            <w:pPr>
              <w:jc w:val="both"/>
              <w:rPr>
                <w:rFonts w:ascii="Cambria Math" w:hAnsi="Cambria Math"/>
                <w:sz w:val="10"/>
                <w:lang w:val="is-IS"/>
              </w:rPr>
            </w:pPr>
          </w:p>
          <w:sdt>
            <w:sdtPr>
              <w:rPr>
                <w:rFonts w:ascii="Cambria Math" w:hAnsi="Cambria Math"/>
                <w:sz w:val="20"/>
                <w:szCs w:val="18"/>
                <w:lang w:val="is-IS"/>
              </w:rPr>
              <w:id w:val="1212698755"/>
              <w:placeholder>
                <w:docPart w:val="BEC51A273FD345CF9A3B0A0888668C39"/>
              </w:placeholder>
              <w:showingPlcHdr/>
            </w:sdtPr>
            <w:sdtEndPr/>
            <w:sdtContent>
              <w:p w:rsidR="002C54FD" w:rsidRPr="002C54FD" w:rsidRDefault="002C54FD" w:rsidP="00C45AA8">
                <w:pPr>
                  <w:jc w:val="both"/>
                  <w:rPr>
                    <w:rFonts w:ascii="Cambria Math" w:hAnsi="Cambria Math"/>
                    <w:sz w:val="20"/>
                    <w:szCs w:val="18"/>
                    <w:lang w:val="is-IS"/>
                  </w:rPr>
                </w:pPr>
                <w:r w:rsidRPr="00163E01">
                  <w:rPr>
                    <w:rStyle w:val="PlaceholderText"/>
                    <w:rFonts w:ascii="Cambria Math" w:hAnsi="Cambria Math"/>
                    <w:sz w:val="20"/>
                    <w:szCs w:val="20"/>
                    <w:lang w:val="is-IS"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Netfang</w:t>
            </w:r>
          </w:p>
          <w:p w:rsidR="002C54FD" w:rsidRPr="00727ABB" w:rsidRDefault="002C54FD" w:rsidP="00C45AA8">
            <w:pPr>
              <w:jc w:val="both"/>
              <w:rPr>
                <w:rFonts w:ascii="Cambria Math" w:hAnsi="Cambria Math"/>
                <w:sz w:val="10"/>
                <w:lang w:val="is-IS"/>
              </w:rPr>
            </w:pPr>
          </w:p>
          <w:sdt>
            <w:sdtPr>
              <w:rPr>
                <w:rFonts w:ascii="Cambria Math" w:hAnsi="Cambria Math"/>
                <w:sz w:val="20"/>
                <w:szCs w:val="18"/>
                <w:lang w:val="is-IS"/>
              </w:rPr>
              <w:id w:val="610019554"/>
              <w:placeholder>
                <w:docPart w:val="232A780B33894AEBBD5F586FC392BE23"/>
              </w:placeholder>
              <w:showingPlcHdr/>
            </w:sdtPr>
            <w:sdtEndPr/>
            <w:sdtContent>
              <w:p w:rsidR="002C54FD" w:rsidRPr="002C54FD" w:rsidRDefault="002C54FD" w:rsidP="00C45AA8">
                <w:pPr>
                  <w:jc w:val="both"/>
                  <w:rPr>
                    <w:rFonts w:ascii="Cambria Math" w:hAnsi="Cambria Math"/>
                    <w:sz w:val="20"/>
                    <w:szCs w:val="18"/>
                    <w:lang w:val="is-IS"/>
                  </w:rPr>
                </w:pPr>
                <w:r w:rsidRPr="00163E01">
                  <w:rPr>
                    <w:rStyle w:val="PlaceholderText"/>
                    <w:rFonts w:ascii="Cambria Math" w:hAnsi="Cambria Math"/>
                    <w:sz w:val="20"/>
                    <w:lang w:val="is-IS"/>
                  </w:rPr>
                  <w:t>Click or tap here to enter text.</w:t>
                </w:r>
              </w:p>
            </w:sdtContent>
          </w:sdt>
        </w:tc>
      </w:tr>
      <w:tr w:rsidR="002C54FD" w:rsidRPr="002C54FD" w:rsidTr="00C45AA8">
        <w:tc>
          <w:tcPr>
            <w:tcW w:w="9350" w:type="dxa"/>
            <w:gridSpan w:val="2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szCs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szCs w:val="14"/>
                <w:lang w:val="is-IS"/>
              </w:rPr>
              <w:t>Undirskrift staðgengils</w:t>
            </w: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szCs w:val="18"/>
                <w:lang w:val="is-IS"/>
              </w:rPr>
            </w:pPr>
          </w:p>
        </w:tc>
      </w:tr>
    </w:tbl>
    <w:p w:rsidR="002C54FD" w:rsidRDefault="002C54FD" w:rsidP="002C54FD">
      <w:pPr>
        <w:pStyle w:val="ListParagraph"/>
        <w:ind w:left="567" w:hanging="425"/>
        <w:rPr>
          <w:rFonts w:ascii="Cambria Math" w:hAnsi="Cambria Math"/>
          <w:sz w:val="20"/>
          <w:lang w:val="is-IS"/>
        </w:rPr>
      </w:pPr>
    </w:p>
    <w:p w:rsidR="00727ABB" w:rsidRPr="002C54FD" w:rsidRDefault="00727ABB" w:rsidP="002C54FD">
      <w:pPr>
        <w:pStyle w:val="ListParagraph"/>
        <w:ind w:left="567" w:hanging="425"/>
        <w:rPr>
          <w:rFonts w:ascii="Cambria Math" w:hAnsi="Cambria Math"/>
          <w:sz w:val="20"/>
          <w:lang w:val="is-I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48"/>
        <w:gridCol w:w="2692"/>
      </w:tblGrid>
      <w:tr w:rsidR="0015091F" w:rsidRPr="002C54FD" w:rsidTr="0015091F">
        <w:tc>
          <w:tcPr>
            <w:tcW w:w="665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Forstöðumaður stofnunar/fyrirtækis</w:t>
            </w: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lang w:val="is-IS"/>
              </w:rPr>
            </w:pP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lang w:val="is-IS"/>
              </w:rPr>
            </w:pPr>
          </w:p>
        </w:tc>
        <w:tc>
          <w:tcPr>
            <w:tcW w:w="2695" w:type="dxa"/>
            <w:vMerge w:val="restart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Stimpill</w:t>
            </w:r>
          </w:p>
        </w:tc>
      </w:tr>
      <w:tr w:rsidR="0015091F" w:rsidRPr="002C54FD" w:rsidTr="0015091F">
        <w:tc>
          <w:tcPr>
            <w:tcW w:w="6655" w:type="dxa"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14"/>
                <w:lang w:val="is-IS"/>
              </w:rPr>
            </w:pPr>
            <w:r w:rsidRPr="002C54FD">
              <w:rPr>
                <w:rFonts w:ascii="Cambria Math" w:hAnsi="Cambria Math"/>
                <w:sz w:val="14"/>
                <w:lang w:val="is-IS"/>
              </w:rPr>
              <w:t>Dags.</w:t>
            </w: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lang w:val="is-IS"/>
              </w:rPr>
            </w:pPr>
          </w:p>
          <w:p w:rsidR="002C54FD" w:rsidRPr="002C54FD" w:rsidRDefault="002C54FD" w:rsidP="00C45AA8">
            <w:pPr>
              <w:jc w:val="both"/>
              <w:rPr>
                <w:rFonts w:ascii="Cambria Math" w:hAnsi="Cambria Math"/>
                <w:sz w:val="20"/>
                <w:lang w:val="is-IS"/>
              </w:rPr>
            </w:pPr>
          </w:p>
        </w:tc>
        <w:tc>
          <w:tcPr>
            <w:tcW w:w="2695" w:type="dxa"/>
            <w:vMerge/>
          </w:tcPr>
          <w:p w:rsidR="002C54FD" w:rsidRPr="002C54FD" w:rsidRDefault="002C54FD" w:rsidP="00C45AA8">
            <w:pPr>
              <w:jc w:val="both"/>
              <w:rPr>
                <w:rFonts w:ascii="Cambria Math" w:hAnsi="Cambria Math"/>
                <w:lang w:val="is-IS"/>
              </w:rPr>
            </w:pPr>
          </w:p>
        </w:tc>
      </w:tr>
    </w:tbl>
    <w:p w:rsidR="002C54FD" w:rsidRPr="002C54FD" w:rsidRDefault="002C54FD">
      <w:pPr>
        <w:rPr>
          <w:lang w:val="is-IS"/>
        </w:rPr>
      </w:pPr>
    </w:p>
    <w:sectPr w:rsidR="002C54FD" w:rsidRPr="002C54FD" w:rsidSect="002C54F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7E" w:rsidRDefault="00537D7E" w:rsidP="003B56C8">
      <w:pPr>
        <w:spacing w:after="0" w:line="240" w:lineRule="auto"/>
      </w:pPr>
      <w:r>
        <w:separator/>
      </w:r>
    </w:p>
  </w:endnote>
  <w:endnote w:type="continuationSeparator" w:id="0">
    <w:p w:rsidR="00537D7E" w:rsidRDefault="00537D7E" w:rsidP="003B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7E" w:rsidRDefault="00537D7E" w:rsidP="003B56C8">
      <w:pPr>
        <w:spacing w:after="0" w:line="240" w:lineRule="auto"/>
      </w:pPr>
      <w:r>
        <w:separator/>
      </w:r>
    </w:p>
  </w:footnote>
  <w:footnote w:type="continuationSeparator" w:id="0">
    <w:p w:rsidR="00537D7E" w:rsidRDefault="00537D7E" w:rsidP="003B5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uETeDyIB7tJQlNZofZ57WGJmOxddyRzJomh/zZMnH60aLC1ZV+2b0cJa5LeGwUyV/JxwY+zf4s+aRYFQ1OiFQ==" w:salt="HO+bMqMh0Iga5ainwEBjn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8"/>
    <w:rsid w:val="00007C8C"/>
    <w:rsid w:val="00124286"/>
    <w:rsid w:val="001441FE"/>
    <w:rsid w:val="0015091F"/>
    <w:rsid w:val="00163E01"/>
    <w:rsid w:val="00194F51"/>
    <w:rsid w:val="001D28C5"/>
    <w:rsid w:val="00253C69"/>
    <w:rsid w:val="00260742"/>
    <w:rsid w:val="002C54FD"/>
    <w:rsid w:val="002C6986"/>
    <w:rsid w:val="003B56C8"/>
    <w:rsid w:val="0044351D"/>
    <w:rsid w:val="00490C39"/>
    <w:rsid w:val="004E18BA"/>
    <w:rsid w:val="00537D7E"/>
    <w:rsid w:val="005B7E05"/>
    <w:rsid w:val="005E406C"/>
    <w:rsid w:val="006261FC"/>
    <w:rsid w:val="00672C96"/>
    <w:rsid w:val="006A71DA"/>
    <w:rsid w:val="006A7AF0"/>
    <w:rsid w:val="006D5212"/>
    <w:rsid w:val="00727ABB"/>
    <w:rsid w:val="00790A6B"/>
    <w:rsid w:val="007F3F48"/>
    <w:rsid w:val="008D630D"/>
    <w:rsid w:val="009B056C"/>
    <w:rsid w:val="00A84599"/>
    <w:rsid w:val="00B23C15"/>
    <w:rsid w:val="00BD13E2"/>
    <w:rsid w:val="00C36D80"/>
    <w:rsid w:val="00E115F7"/>
    <w:rsid w:val="00E83B0C"/>
    <w:rsid w:val="00F217CC"/>
    <w:rsid w:val="00F532EB"/>
    <w:rsid w:val="00FD0DE8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949BE09-D859-4050-BD1B-CE8F5C0C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C8"/>
  </w:style>
  <w:style w:type="paragraph" w:styleId="Footer">
    <w:name w:val="footer"/>
    <w:basedOn w:val="Normal"/>
    <w:link w:val="FooterChar"/>
    <w:uiPriority w:val="99"/>
    <w:unhideWhenUsed/>
    <w:rsid w:val="003B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C8"/>
  </w:style>
  <w:style w:type="paragraph" w:styleId="ListParagraph">
    <w:name w:val="List Paragraph"/>
    <w:basedOn w:val="Normal"/>
    <w:uiPriority w:val="34"/>
    <w:qFormat/>
    <w:rsid w:val="002C54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4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701407CB747B790B4D8DDE2EB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4303-EC36-4A9E-BE5E-5CF69C1743B8}"/>
      </w:docPartPr>
      <w:docPartBody>
        <w:p w:rsidR="009738EC" w:rsidRDefault="0024602F" w:rsidP="0024602F">
          <w:pPr>
            <w:pStyle w:val="78C701407CB747B790B4D8DDE2EBEF6B"/>
          </w:pPr>
          <w:r w:rsidRPr="00344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2D6C9F8E849A8BCEA62B4019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6202-B0AB-4A6B-B5CB-730C4F245B54}"/>
      </w:docPartPr>
      <w:docPartBody>
        <w:p w:rsidR="009738EC" w:rsidRDefault="0024602F" w:rsidP="0024602F">
          <w:pPr>
            <w:pStyle w:val="FCA2D6C9F8E849A8BCEA62B4019158EB"/>
          </w:pPr>
          <w:r w:rsidRPr="00344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FEB40454E4089A55001F5339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01E3-6673-4EAD-89BA-42B9CFC3DE42}"/>
      </w:docPartPr>
      <w:docPartBody>
        <w:p w:rsidR="009738EC" w:rsidRDefault="0024602F" w:rsidP="0024602F">
          <w:pPr>
            <w:pStyle w:val="F0CFEB40454E4089A55001F533993BAB"/>
          </w:pPr>
          <w:r w:rsidRPr="00344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80FC5E63B4AEEAC39A2D4595F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831-67B8-41D6-8660-1D333E79D46D}"/>
      </w:docPartPr>
      <w:docPartBody>
        <w:p w:rsidR="009738EC" w:rsidRDefault="0024602F" w:rsidP="0024602F">
          <w:pPr>
            <w:pStyle w:val="3EE80FC5E63B4AEEAC39A2D4595FA39D"/>
          </w:pPr>
          <w:r w:rsidRPr="00344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51A273FD345CF9A3B0A088866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07D8-B167-4CC7-94AA-BC87E17D4CA3}"/>
      </w:docPartPr>
      <w:docPartBody>
        <w:p w:rsidR="009738EC" w:rsidRDefault="0024602F" w:rsidP="0024602F">
          <w:pPr>
            <w:pStyle w:val="BEC51A273FD345CF9A3B0A0888668C39"/>
          </w:pPr>
          <w:r w:rsidRPr="00344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A780B33894AEBBD5F586FC392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04EC-15A1-4918-84E7-3A2F4ABDECA3}"/>
      </w:docPartPr>
      <w:docPartBody>
        <w:p w:rsidR="009738EC" w:rsidRDefault="0024602F" w:rsidP="0024602F">
          <w:pPr>
            <w:pStyle w:val="232A780B33894AEBBD5F586FC392BE23"/>
          </w:pPr>
          <w:r w:rsidRPr="00344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E7410415445088F708BEEF155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7FB2-E6E6-4651-9607-1DDF52A4BD0F}"/>
      </w:docPartPr>
      <w:docPartBody>
        <w:p w:rsidR="009738EC" w:rsidRDefault="0024602F" w:rsidP="0024602F">
          <w:pPr>
            <w:pStyle w:val="EEBE7410415445088F708BEEF1550C86"/>
          </w:pPr>
          <w:r w:rsidRPr="00344B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F"/>
    <w:rsid w:val="0024602F"/>
    <w:rsid w:val="00597F8A"/>
    <w:rsid w:val="00821658"/>
    <w:rsid w:val="009738EC"/>
    <w:rsid w:val="00D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02F"/>
    <w:rPr>
      <w:color w:val="808080"/>
    </w:rPr>
  </w:style>
  <w:style w:type="paragraph" w:customStyle="1" w:styleId="78C701407CB747B790B4D8DDE2EBEF6B">
    <w:name w:val="78C701407CB747B790B4D8DDE2EBEF6B"/>
    <w:rsid w:val="0024602F"/>
  </w:style>
  <w:style w:type="paragraph" w:customStyle="1" w:styleId="FCA2D6C9F8E849A8BCEA62B4019158EB">
    <w:name w:val="FCA2D6C9F8E849A8BCEA62B4019158EB"/>
    <w:rsid w:val="0024602F"/>
  </w:style>
  <w:style w:type="paragraph" w:customStyle="1" w:styleId="F0CFEB40454E4089A55001F533993BAB">
    <w:name w:val="F0CFEB40454E4089A55001F533993BAB"/>
    <w:rsid w:val="0024602F"/>
  </w:style>
  <w:style w:type="paragraph" w:customStyle="1" w:styleId="3EE80FC5E63B4AEEAC39A2D4595FA39D">
    <w:name w:val="3EE80FC5E63B4AEEAC39A2D4595FA39D"/>
    <w:rsid w:val="0024602F"/>
  </w:style>
  <w:style w:type="paragraph" w:customStyle="1" w:styleId="BEC51A273FD345CF9A3B0A0888668C39">
    <w:name w:val="BEC51A273FD345CF9A3B0A0888668C39"/>
    <w:rsid w:val="0024602F"/>
  </w:style>
  <w:style w:type="paragraph" w:customStyle="1" w:styleId="232A780B33894AEBBD5F586FC392BE23">
    <w:name w:val="232A780B33894AEBBD5F586FC392BE23"/>
    <w:rsid w:val="0024602F"/>
  </w:style>
  <w:style w:type="paragraph" w:customStyle="1" w:styleId="EEBE7410415445088F708BEEF1550C86">
    <w:name w:val="EEBE7410415445088F708BEEF1550C86"/>
    <w:rsid w:val="0024602F"/>
  </w:style>
  <w:style w:type="paragraph" w:customStyle="1" w:styleId="3FC8639924BB41ED861CAB0E4BEF8D37">
    <w:name w:val="3FC8639924BB41ED861CAB0E4BEF8D37"/>
    <w:rsid w:val="0024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2856-3E37-4713-B80C-69912577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Árni E. Albertsson</cp:lastModifiedBy>
  <cp:revision>2</cp:revision>
  <cp:lastPrinted>2019-04-10T13:02:00Z</cp:lastPrinted>
  <dcterms:created xsi:type="dcterms:W3CDTF">2019-05-03T10:17:00Z</dcterms:created>
  <dcterms:modified xsi:type="dcterms:W3CDTF">2019-05-03T10:17:00Z</dcterms:modified>
</cp:coreProperties>
</file>